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A7A" w:rsidRPr="00E8250B" w:rsidRDefault="00DC3A7A" w:rsidP="00DC3A7A">
      <w:pPr>
        <w:pStyle w:val="Title"/>
        <w:spacing w:after="240"/>
        <w:jc w:val="center"/>
        <w:rPr>
          <w:rFonts w:eastAsia="Batang"/>
          <w:b/>
          <w:i/>
          <w:sz w:val="28"/>
          <w:szCs w:val="28"/>
        </w:rPr>
      </w:pPr>
      <w:r>
        <w:rPr>
          <w:rFonts w:eastAsia="Batang"/>
          <w:b/>
          <w:i/>
          <w:sz w:val="44"/>
          <w:szCs w:val="44"/>
        </w:rPr>
        <w:t>Sketch to Stretch Strategy</w:t>
      </w:r>
    </w:p>
    <w:p w:rsidR="00DC3A7A" w:rsidRDefault="00DC3A7A" w:rsidP="00DC3A7A">
      <w:pPr>
        <w:spacing w:after="120" w:line="240" w:lineRule="auto"/>
        <w:jc w:val="left"/>
      </w:pPr>
      <w:r w:rsidRPr="000B0A67">
        <w:rPr>
          <w:rFonts w:ascii="Cambria" w:hAnsi="Cambria"/>
          <w:b/>
          <w:i/>
          <w:sz w:val="28"/>
          <w:szCs w:val="28"/>
        </w:rPr>
        <w:t>Subject:</w:t>
      </w:r>
      <w:r>
        <w:t xml:space="preserve"> Arts (real life drawing, pastel and food coloring)</w:t>
      </w:r>
    </w:p>
    <w:p w:rsidR="00DC3A7A" w:rsidRDefault="00DC3A7A" w:rsidP="00DC3A7A">
      <w:pPr>
        <w:spacing w:after="120" w:line="240" w:lineRule="auto"/>
        <w:jc w:val="left"/>
      </w:pPr>
      <w:r w:rsidRPr="000B0A67">
        <w:rPr>
          <w:rFonts w:ascii="Cambria" w:hAnsi="Cambria"/>
          <w:b/>
          <w:i/>
          <w:sz w:val="28"/>
          <w:szCs w:val="28"/>
        </w:rPr>
        <w:t>Grade:</w:t>
      </w:r>
      <w:r>
        <w:t xml:space="preserve"> P/1</w:t>
      </w:r>
    </w:p>
    <w:p w:rsidR="00DC3A7A" w:rsidRDefault="00DC3A7A" w:rsidP="00DC3A7A">
      <w:pPr>
        <w:spacing w:after="120" w:line="240" w:lineRule="auto"/>
        <w:jc w:val="left"/>
      </w:pPr>
      <w:r w:rsidRPr="000B0A67">
        <w:rPr>
          <w:rFonts w:ascii="Cambria" w:hAnsi="Cambria"/>
          <w:b/>
          <w:i/>
          <w:sz w:val="28"/>
          <w:szCs w:val="28"/>
        </w:rPr>
        <w:t>Approximate Time:</w:t>
      </w:r>
      <w:r>
        <w:t xml:space="preserve"> 45 minutes</w:t>
      </w:r>
    </w:p>
    <w:p w:rsidR="00DC3A7A" w:rsidRDefault="00DC3A7A" w:rsidP="00DC3A7A">
      <w:pPr>
        <w:pStyle w:val="Quote"/>
        <w:spacing w:after="120" w:line="240" w:lineRule="auto"/>
        <w:rPr>
          <w:rFonts w:ascii="Cambria" w:hAnsi="Cambria"/>
          <w:b/>
          <w:sz w:val="28"/>
          <w:szCs w:val="28"/>
        </w:rPr>
      </w:pPr>
      <w:r w:rsidRPr="000B0A67">
        <w:rPr>
          <w:rFonts w:ascii="Cambria" w:hAnsi="Cambria"/>
          <w:b/>
          <w:sz w:val="28"/>
          <w:szCs w:val="28"/>
        </w:rPr>
        <w:t>Outcomes:</w:t>
      </w:r>
    </w:p>
    <w:p w:rsidR="00DC3A7A" w:rsidRDefault="00DC3A7A" w:rsidP="00DC3A7A">
      <w:pPr>
        <w:pStyle w:val="Quote"/>
        <w:spacing w:after="120" w:line="240" w:lineRule="auto"/>
        <w:ind w:left="284"/>
        <w:jc w:val="left"/>
        <w:rPr>
          <w:u w:val="single"/>
        </w:rPr>
      </w:pPr>
      <w:r>
        <w:rPr>
          <w:u w:val="single"/>
        </w:rPr>
        <w:t>Primary SCO’s</w:t>
      </w:r>
    </w:p>
    <w:p w:rsidR="00DC3A7A" w:rsidRDefault="00DC3A7A" w:rsidP="00DC3A7A">
      <w:pPr>
        <w:spacing w:after="240" w:line="240" w:lineRule="auto"/>
        <w:ind w:left="357" w:firstLine="113"/>
        <w:rPr>
          <w:b/>
          <w:u w:val="single"/>
        </w:rPr>
      </w:pPr>
      <w:r w:rsidRPr="009E7BBC">
        <w:rPr>
          <w:b/>
          <w:u w:val="single"/>
        </w:rPr>
        <w:t>Art</w:t>
      </w:r>
    </w:p>
    <w:p w:rsidR="00DC3A7A" w:rsidRPr="009E7BBC" w:rsidRDefault="00DC3A7A" w:rsidP="00DC3A7A">
      <w:pPr>
        <w:autoSpaceDE w:val="0"/>
        <w:autoSpaceDN w:val="0"/>
        <w:adjustRightInd w:val="0"/>
        <w:spacing w:after="240" w:line="240" w:lineRule="auto"/>
        <w:ind w:firstLine="284"/>
        <w:jc w:val="left"/>
        <w:rPr>
          <w:rFonts w:ascii="AGaramond-Regular" w:eastAsia="Times New Roman" w:hAnsi="AGaramond-Regular" w:cs="AGaramond-Regular"/>
          <w:i/>
          <w:lang w:eastAsia="en-CA"/>
        </w:rPr>
      </w:pPr>
      <w:r w:rsidRPr="009E7BBC">
        <w:rPr>
          <w:rFonts w:ascii="AGaramond-Regular" w:eastAsia="Times New Roman" w:hAnsi="AGaramond-Regular" w:cs="AGaramond-Regular"/>
          <w:i/>
          <w:lang w:eastAsia="en-CA"/>
        </w:rPr>
        <w:t>Students will be expected to</w:t>
      </w:r>
    </w:p>
    <w:p w:rsidR="00DC3A7A" w:rsidRPr="00982C3B" w:rsidRDefault="00DC3A7A" w:rsidP="00DC3A7A">
      <w:pPr>
        <w:autoSpaceDE w:val="0"/>
        <w:autoSpaceDN w:val="0"/>
        <w:adjustRightInd w:val="0"/>
        <w:spacing w:line="360" w:lineRule="auto"/>
        <w:ind w:left="360"/>
        <w:jc w:val="left"/>
        <w:rPr>
          <w:rFonts w:ascii="AGaramond-Regular" w:eastAsia="Times New Roman" w:hAnsi="AGaramond-Regular" w:cs="AGaramond-Regular"/>
          <w:lang w:eastAsia="en-CA"/>
        </w:rPr>
      </w:pPr>
      <w:r w:rsidRPr="00982C3B">
        <w:rPr>
          <w:rFonts w:ascii="AGaramond-Regular" w:eastAsia="Times New Roman" w:hAnsi="AGaramond-Regular" w:cs="AGaramond-Regular"/>
          <w:b/>
          <w:lang w:eastAsia="en-CA"/>
        </w:rPr>
        <w:t>1.1</w:t>
      </w:r>
      <w:r w:rsidRPr="00982C3B">
        <w:rPr>
          <w:rFonts w:ascii="AGaramond-Regular" w:eastAsia="Times New Roman" w:hAnsi="AGaramond-Regular" w:cs="AGaramond-Regular"/>
          <w:lang w:eastAsia="en-CA"/>
        </w:rPr>
        <w:t xml:space="preserve"> demonstrate that personal feelings, ideas, and understandin</w:t>
      </w:r>
      <w:r>
        <w:rPr>
          <w:rFonts w:ascii="AGaramond-Regular" w:eastAsia="Times New Roman" w:hAnsi="AGaramond-Regular" w:cs="AGaramond-Regular"/>
          <w:lang w:eastAsia="en-CA"/>
        </w:rPr>
        <w:t xml:space="preserve">gs can be expressed through art </w:t>
      </w:r>
      <w:r w:rsidRPr="00982C3B">
        <w:rPr>
          <w:rFonts w:ascii="AGaramond-Regular" w:eastAsia="Times New Roman" w:hAnsi="AGaramond-Regular" w:cs="AGaramond-Regular"/>
          <w:lang w:eastAsia="en-CA"/>
        </w:rPr>
        <w:t>making</w:t>
      </w:r>
    </w:p>
    <w:p w:rsidR="00DC3A7A" w:rsidRPr="00982C3B" w:rsidRDefault="00DC3A7A" w:rsidP="00DC3A7A">
      <w:pPr>
        <w:autoSpaceDE w:val="0"/>
        <w:autoSpaceDN w:val="0"/>
        <w:adjustRightInd w:val="0"/>
        <w:spacing w:line="360" w:lineRule="auto"/>
        <w:ind w:left="720" w:hanging="360"/>
        <w:jc w:val="left"/>
        <w:rPr>
          <w:rFonts w:ascii="AGaramond-Regular" w:eastAsia="Times New Roman" w:hAnsi="AGaramond-Regular" w:cs="AGaramond-Regular"/>
          <w:lang w:eastAsia="en-CA"/>
        </w:rPr>
      </w:pPr>
      <w:r w:rsidRPr="00982C3B">
        <w:rPr>
          <w:rFonts w:ascii="AGaramond-Regular" w:eastAsia="Times New Roman" w:hAnsi="AGaramond-Regular" w:cs="AGaramond-Regular"/>
          <w:b/>
          <w:lang w:eastAsia="en-CA"/>
        </w:rPr>
        <w:t>1.2</w:t>
      </w:r>
      <w:r w:rsidRPr="00982C3B">
        <w:rPr>
          <w:rFonts w:ascii="AGaramond-Regular" w:eastAsia="Times New Roman" w:hAnsi="AGaramond-Regular" w:cs="AGaramond-Regular"/>
          <w:lang w:eastAsia="en-CA"/>
        </w:rPr>
        <w:t xml:space="preserve"> use a range of materials and processes</w:t>
      </w:r>
    </w:p>
    <w:p w:rsidR="00DC3A7A" w:rsidRPr="00982C3B" w:rsidRDefault="00DC3A7A" w:rsidP="00DC3A7A">
      <w:pPr>
        <w:autoSpaceDE w:val="0"/>
        <w:autoSpaceDN w:val="0"/>
        <w:adjustRightInd w:val="0"/>
        <w:spacing w:line="360" w:lineRule="auto"/>
        <w:ind w:left="720" w:hanging="360"/>
        <w:jc w:val="left"/>
        <w:rPr>
          <w:rFonts w:ascii="AGaramond-Regular" w:eastAsia="Times New Roman" w:hAnsi="AGaramond-Regular" w:cs="AGaramond-Regular"/>
          <w:lang w:eastAsia="en-CA"/>
        </w:rPr>
      </w:pPr>
      <w:r w:rsidRPr="00982C3B">
        <w:rPr>
          <w:rFonts w:ascii="AGaramond-Regular" w:eastAsia="Times New Roman" w:hAnsi="AGaramond-Regular" w:cs="AGaramond-Regular"/>
          <w:b/>
          <w:lang w:eastAsia="en-CA"/>
        </w:rPr>
        <w:t>1.3</w:t>
      </w:r>
      <w:r w:rsidRPr="00982C3B">
        <w:rPr>
          <w:rFonts w:ascii="AGaramond-Regular" w:eastAsia="Times New Roman" w:hAnsi="AGaramond-Regular" w:cs="AGaramond-Regular"/>
          <w:lang w:eastAsia="en-CA"/>
        </w:rPr>
        <w:t xml:space="preserve"> </w:t>
      </w:r>
      <w:proofErr w:type="gramStart"/>
      <w:r w:rsidRPr="00982C3B">
        <w:rPr>
          <w:rFonts w:ascii="AGaramond-Regular" w:eastAsia="Times New Roman" w:hAnsi="AGaramond-Regular" w:cs="AGaramond-Regular"/>
          <w:lang w:eastAsia="en-CA"/>
        </w:rPr>
        <w:t>use</w:t>
      </w:r>
      <w:proofErr w:type="gramEnd"/>
      <w:r w:rsidRPr="00982C3B">
        <w:rPr>
          <w:rFonts w:ascii="AGaramond-Regular" w:eastAsia="Times New Roman" w:hAnsi="AGaramond-Regular" w:cs="AGaramond-Regular"/>
          <w:lang w:eastAsia="en-CA"/>
        </w:rPr>
        <w:t xml:space="preserve"> one or more of the visual elements and principles of art and design in art making</w:t>
      </w:r>
    </w:p>
    <w:p w:rsidR="00DC3A7A" w:rsidRPr="00982C3B" w:rsidRDefault="00DC3A7A" w:rsidP="00DC3A7A">
      <w:pPr>
        <w:spacing w:line="360" w:lineRule="auto"/>
        <w:ind w:left="720" w:hanging="360"/>
      </w:pPr>
      <w:r w:rsidRPr="00982C3B">
        <w:rPr>
          <w:rFonts w:ascii="AGaramond-Regular" w:eastAsia="Times New Roman" w:hAnsi="AGaramond-Regular" w:cs="AGaramond-Regular"/>
          <w:b/>
          <w:lang w:eastAsia="en-CA"/>
        </w:rPr>
        <w:t>2.1</w:t>
      </w:r>
      <w:r w:rsidRPr="00982C3B">
        <w:rPr>
          <w:rFonts w:ascii="AGaramond-Regular" w:eastAsia="Times New Roman" w:hAnsi="AGaramond-Regular" w:cs="AGaramond-Regular"/>
          <w:lang w:eastAsia="en-CA"/>
        </w:rPr>
        <w:t xml:space="preserve"> work individually and with others in art making</w:t>
      </w:r>
    </w:p>
    <w:p w:rsidR="00DC3A7A" w:rsidRPr="00E8250B" w:rsidRDefault="00DC3A7A" w:rsidP="00DC3A7A">
      <w:pPr>
        <w:pStyle w:val="Quote"/>
        <w:spacing w:before="240" w:after="120" w:line="240" w:lineRule="auto"/>
        <w:ind w:left="284"/>
        <w:jc w:val="left"/>
        <w:rPr>
          <w:u w:val="single"/>
        </w:rPr>
      </w:pPr>
      <w:r w:rsidRPr="00E8250B">
        <w:rPr>
          <w:u w:val="single"/>
        </w:rPr>
        <w:t>Grade 1 SCO’s</w:t>
      </w:r>
    </w:p>
    <w:p w:rsidR="00DC3A7A" w:rsidRDefault="00DC3A7A" w:rsidP="00DC3A7A">
      <w:pPr>
        <w:pStyle w:val="Quote"/>
        <w:spacing w:after="120" w:line="240" w:lineRule="auto"/>
        <w:ind w:left="284"/>
        <w:jc w:val="left"/>
        <w:rPr>
          <w:b/>
          <w:i w:val="0"/>
          <w:u w:val="single"/>
        </w:rPr>
      </w:pPr>
      <w:r w:rsidRPr="00E8250B">
        <w:rPr>
          <w:b/>
          <w:i w:val="0"/>
          <w:u w:val="single"/>
        </w:rPr>
        <w:t>Art</w:t>
      </w:r>
    </w:p>
    <w:p w:rsidR="00DC3A7A" w:rsidRPr="009E7BBC" w:rsidRDefault="00DC3A7A" w:rsidP="00DC3A7A">
      <w:pPr>
        <w:autoSpaceDE w:val="0"/>
        <w:autoSpaceDN w:val="0"/>
        <w:adjustRightInd w:val="0"/>
        <w:spacing w:after="240" w:line="240" w:lineRule="auto"/>
        <w:ind w:firstLine="284"/>
        <w:jc w:val="left"/>
        <w:rPr>
          <w:rFonts w:ascii="AGaramond-Regular" w:eastAsia="Times New Roman" w:hAnsi="AGaramond-Regular" w:cs="AGaramond-Regular"/>
          <w:i/>
          <w:lang w:eastAsia="en-CA"/>
        </w:rPr>
      </w:pPr>
      <w:r w:rsidRPr="009E7BBC">
        <w:rPr>
          <w:rFonts w:ascii="AGaramond-Regular" w:eastAsia="Times New Roman" w:hAnsi="AGaramond-Regular" w:cs="AGaramond-Regular"/>
          <w:i/>
          <w:lang w:eastAsia="en-CA"/>
        </w:rPr>
        <w:t>Students will be expected to</w:t>
      </w:r>
    </w:p>
    <w:p w:rsidR="00DC3A7A" w:rsidRPr="009E7BBC" w:rsidRDefault="00DC3A7A" w:rsidP="00DC3A7A">
      <w:pPr>
        <w:autoSpaceDE w:val="0"/>
        <w:autoSpaceDN w:val="0"/>
        <w:adjustRightInd w:val="0"/>
        <w:spacing w:line="360" w:lineRule="auto"/>
        <w:ind w:left="357"/>
        <w:jc w:val="left"/>
        <w:rPr>
          <w:rFonts w:ascii="AGaramond-Regular" w:eastAsia="Times New Roman" w:hAnsi="AGaramond-Regular" w:cs="AGaramond-Regular"/>
          <w:lang w:eastAsia="en-CA"/>
        </w:rPr>
      </w:pPr>
      <w:r w:rsidRPr="009E7BBC">
        <w:rPr>
          <w:rFonts w:ascii="AGaramond-Regular" w:eastAsia="Times New Roman" w:hAnsi="AGaramond-Regular" w:cs="AGaramond-Regular"/>
          <w:b/>
          <w:lang w:eastAsia="en-CA"/>
        </w:rPr>
        <w:t>1.1</w:t>
      </w:r>
      <w:r w:rsidRPr="009E7BBC">
        <w:rPr>
          <w:rFonts w:ascii="AGaramond-Regular" w:eastAsia="Times New Roman" w:hAnsi="AGaramond-Regular" w:cs="AGaramond-Regular"/>
          <w:lang w:eastAsia="en-CA"/>
        </w:rPr>
        <w:t xml:space="preserve"> demonstrate that personal feelings, ideas, and understandings can be expressed through art making</w:t>
      </w:r>
    </w:p>
    <w:p w:rsidR="00DC3A7A" w:rsidRPr="009E7BBC" w:rsidRDefault="00DC3A7A" w:rsidP="00DC3A7A">
      <w:pPr>
        <w:autoSpaceDE w:val="0"/>
        <w:autoSpaceDN w:val="0"/>
        <w:adjustRightInd w:val="0"/>
        <w:spacing w:line="360" w:lineRule="auto"/>
        <w:ind w:left="357"/>
        <w:jc w:val="left"/>
        <w:rPr>
          <w:rFonts w:ascii="AGaramond-Regular" w:eastAsia="Times New Roman" w:hAnsi="AGaramond-Regular" w:cs="AGaramond-Regular"/>
          <w:lang w:eastAsia="en-CA"/>
        </w:rPr>
      </w:pPr>
      <w:r w:rsidRPr="009E7BBC">
        <w:rPr>
          <w:rFonts w:ascii="AGaramond-Regular" w:eastAsia="Times New Roman" w:hAnsi="AGaramond-Regular" w:cs="AGaramond-Regular"/>
          <w:b/>
          <w:lang w:eastAsia="en-CA"/>
        </w:rPr>
        <w:t>1.2</w:t>
      </w:r>
      <w:r w:rsidRPr="009E7BBC">
        <w:rPr>
          <w:rFonts w:ascii="AGaramond-Regular" w:eastAsia="Times New Roman" w:hAnsi="AGaramond-Regular" w:cs="AGaramond-Regular"/>
          <w:lang w:eastAsia="en-CA"/>
        </w:rPr>
        <w:t xml:space="preserve"> use a range of materials and processes</w:t>
      </w:r>
    </w:p>
    <w:p w:rsidR="00DC3A7A" w:rsidRPr="009E7BBC" w:rsidRDefault="00DC3A7A" w:rsidP="00DC3A7A">
      <w:pPr>
        <w:autoSpaceDE w:val="0"/>
        <w:autoSpaceDN w:val="0"/>
        <w:adjustRightInd w:val="0"/>
        <w:spacing w:line="360" w:lineRule="auto"/>
        <w:ind w:left="357"/>
        <w:jc w:val="left"/>
        <w:rPr>
          <w:rFonts w:ascii="AGaramond-Regular" w:eastAsia="Times New Roman" w:hAnsi="AGaramond-Regular" w:cs="AGaramond-Regular"/>
          <w:lang w:eastAsia="en-CA"/>
        </w:rPr>
      </w:pPr>
      <w:r w:rsidRPr="009E7BBC">
        <w:rPr>
          <w:rFonts w:ascii="AGaramond-Regular" w:eastAsia="Times New Roman" w:hAnsi="AGaramond-Regular" w:cs="AGaramond-Regular"/>
          <w:b/>
          <w:lang w:eastAsia="en-CA"/>
        </w:rPr>
        <w:t>1.3</w:t>
      </w:r>
      <w:r w:rsidRPr="009E7BBC">
        <w:rPr>
          <w:rFonts w:ascii="AGaramond-Regular" w:eastAsia="Times New Roman" w:hAnsi="AGaramond-Regular" w:cs="AGaramond-Regular"/>
          <w:lang w:eastAsia="en-CA"/>
        </w:rPr>
        <w:t xml:space="preserve"> </w:t>
      </w:r>
      <w:proofErr w:type="gramStart"/>
      <w:r w:rsidRPr="009E7BBC">
        <w:rPr>
          <w:rFonts w:ascii="AGaramond-Regular" w:eastAsia="Times New Roman" w:hAnsi="AGaramond-Regular" w:cs="AGaramond-Regular"/>
          <w:lang w:eastAsia="en-CA"/>
        </w:rPr>
        <w:t>use</w:t>
      </w:r>
      <w:proofErr w:type="gramEnd"/>
      <w:r w:rsidRPr="009E7BBC">
        <w:rPr>
          <w:rFonts w:ascii="AGaramond-Regular" w:eastAsia="Times New Roman" w:hAnsi="AGaramond-Regular" w:cs="AGaramond-Regular"/>
          <w:lang w:eastAsia="en-CA"/>
        </w:rPr>
        <w:t xml:space="preserve"> one or more of the visual elements and principles of art and design in art making</w:t>
      </w:r>
    </w:p>
    <w:p w:rsidR="00DC3A7A" w:rsidRDefault="00DC3A7A" w:rsidP="00DC3A7A">
      <w:pPr>
        <w:pStyle w:val="Quote"/>
        <w:spacing w:after="120" w:line="360" w:lineRule="auto"/>
        <w:ind w:firstLine="357"/>
        <w:jc w:val="left"/>
        <w:rPr>
          <w:i w:val="0"/>
          <w:lang w:eastAsia="en-CA"/>
        </w:rPr>
      </w:pPr>
      <w:r w:rsidRPr="009E7BBC">
        <w:rPr>
          <w:b/>
          <w:i w:val="0"/>
          <w:lang w:eastAsia="en-CA"/>
        </w:rPr>
        <w:t>2.1</w:t>
      </w:r>
      <w:r w:rsidRPr="009E7BBC">
        <w:rPr>
          <w:i w:val="0"/>
          <w:lang w:eastAsia="en-CA"/>
        </w:rPr>
        <w:t xml:space="preserve"> work individually and with others in art making</w:t>
      </w:r>
    </w:p>
    <w:p w:rsidR="00DC3A7A" w:rsidRPr="00651C99" w:rsidRDefault="00DC3A7A" w:rsidP="00DC3A7A">
      <w:pPr>
        <w:rPr>
          <w:rFonts w:ascii="Cambria" w:hAnsi="Cambria"/>
          <w:b/>
          <w:i/>
          <w:sz w:val="28"/>
          <w:szCs w:val="28"/>
          <w:lang w:eastAsia="en-CA"/>
        </w:rPr>
      </w:pPr>
      <w:r w:rsidRPr="00651C99">
        <w:rPr>
          <w:rFonts w:ascii="Cambria" w:hAnsi="Cambria"/>
          <w:b/>
          <w:i/>
          <w:sz w:val="28"/>
          <w:szCs w:val="28"/>
          <w:lang w:eastAsia="en-CA"/>
        </w:rPr>
        <w:t>Objectives</w:t>
      </w:r>
    </w:p>
    <w:p w:rsidR="00DC3A7A" w:rsidRDefault="00DC3A7A" w:rsidP="00DC3A7A">
      <w:pPr>
        <w:spacing w:before="240" w:after="120" w:line="240" w:lineRule="auto"/>
        <w:rPr>
          <w:rFonts w:ascii="Cambria" w:hAnsi="Cambria"/>
          <w:b/>
          <w:i/>
          <w:sz w:val="28"/>
          <w:szCs w:val="28"/>
        </w:rPr>
      </w:pPr>
      <w:r w:rsidRPr="00003D88">
        <w:rPr>
          <w:rFonts w:ascii="Cambria" w:hAnsi="Cambria"/>
          <w:b/>
          <w:i/>
          <w:sz w:val="28"/>
          <w:szCs w:val="28"/>
        </w:rPr>
        <w:t>Materials</w:t>
      </w:r>
    </w:p>
    <w:p w:rsidR="00DC3A7A" w:rsidRDefault="00DC3A7A" w:rsidP="00DC3A7A">
      <w:pPr>
        <w:numPr>
          <w:ilvl w:val="0"/>
          <w:numId w:val="1"/>
        </w:numPr>
        <w:spacing w:line="240" w:lineRule="auto"/>
        <w:ind w:left="714" w:hanging="357"/>
      </w:pPr>
      <w:r>
        <w:t>Pencils / erasers</w:t>
      </w:r>
    </w:p>
    <w:p w:rsidR="00DC3A7A" w:rsidRDefault="00DC3A7A" w:rsidP="00DC3A7A">
      <w:pPr>
        <w:numPr>
          <w:ilvl w:val="0"/>
          <w:numId w:val="1"/>
        </w:numPr>
        <w:spacing w:line="240" w:lineRule="auto"/>
        <w:ind w:left="714" w:hanging="357"/>
      </w:pPr>
      <w:r>
        <w:t>Construction paper</w:t>
      </w:r>
    </w:p>
    <w:p w:rsidR="00DC3A7A" w:rsidRDefault="00DC3A7A" w:rsidP="00DC3A7A">
      <w:pPr>
        <w:numPr>
          <w:ilvl w:val="0"/>
          <w:numId w:val="1"/>
        </w:numPr>
        <w:spacing w:line="240" w:lineRule="auto"/>
        <w:ind w:left="714" w:hanging="357"/>
      </w:pPr>
      <w:r>
        <w:t>Spray bottles</w:t>
      </w:r>
    </w:p>
    <w:p w:rsidR="00DC3A7A" w:rsidRDefault="00DC3A7A" w:rsidP="00DC3A7A">
      <w:pPr>
        <w:numPr>
          <w:ilvl w:val="0"/>
          <w:numId w:val="1"/>
        </w:numPr>
        <w:spacing w:line="240" w:lineRule="auto"/>
        <w:ind w:left="714" w:hanging="357"/>
      </w:pPr>
      <w:r>
        <w:t>Water</w:t>
      </w:r>
    </w:p>
    <w:p w:rsidR="00DC3A7A" w:rsidRDefault="00DC3A7A" w:rsidP="00DC3A7A">
      <w:pPr>
        <w:numPr>
          <w:ilvl w:val="0"/>
          <w:numId w:val="1"/>
        </w:numPr>
        <w:spacing w:line="240" w:lineRule="auto"/>
        <w:ind w:left="714" w:hanging="357"/>
      </w:pPr>
      <w:r>
        <w:t>Food coloring</w:t>
      </w:r>
    </w:p>
    <w:p w:rsidR="00DC3A7A" w:rsidRDefault="00DC3A7A" w:rsidP="00DC3A7A">
      <w:pPr>
        <w:numPr>
          <w:ilvl w:val="0"/>
          <w:numId w:val="1"/>
        </w:numPr>
        <w:spacing w:line="240" w:lineRule="auto"/>
        <w:ind w:left="714" w:hanging="357"/>
      </w:pPr>
      <w:r>
        <w:t>Garbage bags</w:t>
      </w:r>
    </w:p>
    <w:p w:rsidR="00DC3A7A" w:rsidRDefault="00DC3A7A" w:rsidP="00DC3A7A">
      <w:pPr>
        <w:numPr>
          <w:ilvl w:val="0"/>
          <w:numId w:val="1"/>
        </w:numPr>
        <w:spacing w:line="240" w:lineRule="auto"/>
        <w:ind w:left="714" w:hanging="357"/>
      </w:pPr>
      <w:r>
        <w:t>Objects to draw</w:t>
      </w:r>
    </w:p>
    <w:p w:rsidR="00DC3A7A" w:rsidRDefault="00DC3A7A" w:rsidP="00DC3A7A">
      <w:pPr>
        <w:numPr>
          <w:ilvl w:val="0"/>
          <w:numId w:val="1"/>
        </w:numPr>
        <w:spacing w:line="240" w:lineRule="auto"/>
        <w:ind w:left="714" w:hanging="357"/>
      </w:pPr>
      <w:r>
        <w:t>Pastels</w:t>
      </w:r>
    </w:p>
    <w:p w:rsidR="00DC3A7A" w:rsidRPr="00003D88" w:rsidRDefault="00DC3A7A" w:rsidP="00DC3A7A">
      <w:pPr>
        <w:numPr>
          <w:ilvl w:val="0"/>
          <w:numId w:val="1"/>
        </w:numPr>
        <w:spacing w:line="240" w:lineRule="auto"/>
        <w:ind w:left="714" w:hanging="357"/>
      </w:pPr>
      <w:r>
        <w:t>Paper towel</w:t>
      </w:r>
    </w:p>
    <w:p w:rsidR="00DC3A7A" w:rsidRDefault="00DC3A7A" w:rsidP="00DC3A7A">
      <w:pPr>
        <w:pStyle w:val="Quote"/>
        <w:spacing w:after="120" w:line="240" w:lineRule="auto"/>
        <w:jc w:val="left"/>
        <w:rPr>
          <w:rStyle w:val="SubtitleChar"/>
          <w:rFonts w:eastAsia="Calibri"/>
          <w:b/>
          <w:color w:val="auto"/>
          <w:sz w:val="28"/>
          <w:szCs w:val="28"/>
        </w:rPr>
      </w:pPr>
    </w:p>
    <w:p w:rsidR="00DC3A7A" w:rsidRDefault="00DC3A7A" w:rsidP="00DC3A7A"/>
    <w:p w:rsidR="00DC3A7A" w:rsidRPr="00256333" w:rsidRDefault="00DC3A7A" w:rsidP="00DC3A7A"/>
    <w:p w:rsidR="00DC3A7A" w:rsidRDefault="00DC3A7A" w:rsidP="00DC3A7A">
      <w:pPr>
        <w:pStyle w:val="Quote"/>
        <w:spacing w:after="120" w:line="240" w:lineRule="auto"/>
        <w:jc w:val="left"/>
        <w:rPr>
          <w:rStyle w:val="SubtitleChar"/>
          <w:rFonts w:eastAsia="Calibri"/>
          <w:b/>
          <w:color w:val="auto"/>
          <w:sz w:val="28"/>
          <w:szCs w:val="28"/>
        </w:rPr>
      </w:pPr>
      <w:r>
        <w:rPr>
          <w:rStyle w:val="SubtitleChar"/>
          <w:rFonts w:eastAsia="Calibri"/>
          <w:b/>
          <w:color w:val="auto"/>
          <w:sz w:val="28"/>
          <w:szCs w:val="28"/>
        </w:rPr>
        <w:t>Introduction</w:t>
      </w:r>
    </w:p>
    <w:p w:rsidR="00DC3A7A" w:rsidRDefault="00DC3A7A" w:rsidP="00DC3A7A">
      <w:pPr>
        <w:pStyle w:val="Quote"/>
        <w:spacing w:after="120" w:line="360" w:lineRule="auto"/>
        <w:ind w:firstLine="851"/>
        <w:jc w:val="left"/>
        <w:rPr>
          <w:i w:val="0"/>
        </w:rPr>
      </w:pPr>
      <w:r>
        <w:rPr>
          <w:i w:val="0"/>
        </w:rPr>
        <w:t xml:space="preserve">Students will be using a resist technique using pastels, water and food coloring to complete an observational drawing. </w:t>
      </w:r>
      <w:r w:rsidRPr="00B64FC8">
        <w:rPr>
          <w:i w:val="0"/>
        </w:rPr>
        <w:t>Students will be given real flowers to use for this art activity. Depending, some students (2 sitting next to each other) may share a flower.</w:t>
      </w:r>
      <w:r>
        <w:rPr>
          <w:i w:val="0"/>
        </w:rPr>
        <w:t xml:space="preserve"> The flower is for the students to be able to touch and observe. This activity compliments our science unit on plants. Students will be instructed to look at their cut flower and observe its parts such as the stem, flower and the leaves. The resist technique also involves science because the oil pastel repels the water and food coloring. This point will be discussed with the students while we are spraying their papers. </w:t>
      </w:r>
    </w:p>
    <w:p w:rsidR="00DC3A7A" w:rsidRPr="00A4631D" w:rsidRDefault="00DC3A7A" w:rsidP="00DC3A7A">
      <w:pPr>
        <w:spacing w:line="360" w:lineRule="auto"/>
        <w:ind w:firstLine="851"/>
        <w:rPr>
          <w:rStyle w:val="SubtitleChar"/>
          <w:rFonts w:eastAsia="Calibri"/>
          <w:i w:val="0"/>
          <w:iCs w:val="0"/>
        </w:rPr>
      </w:pPr>
      <w:r>
        <w:t>At the back of the classroom garbage bags and newspapers will be laid out on the ground at the back of the class. This is where the observational drawings will be sprayed with the water and food coloring mixture. Students will be permitted to spray their drawings while the teacher dabs the excess water off the drawing with paper towel. The drawing will be laid on separate newspaper and garbage bags to dry over night.</w:t>
      </w:r>
    </w:p>
    <w:p w:rsidR="00DC3A7A" w:rsidRPr="00B554B4" w:rsidRDefault="00DC3A7A" w:rsidP="00DC3A7A">
      <w:pPr>
        <w:spacing w:before="240" w:after="120" w:line="240" w:lineRule="auto"/>
        <w:jc w:val="left"/>
        <w:rPr>
          <w:rStyle w:val="SubtitleChar"/>
          <w:rFonts w:eastAsia="Calibri"/>
          <w:b/>
          <w:sz w:val="28"/>
          <w:szCs w:val="28"/>
        </w:rPr>
      </w:pPr>
      <w:r w:rsidRPr="00B554B4">
        <w:rPr>
          <w:rStyle w:val="SubtitleChar"/>
          <w:rFonts w:eastAsia="Calibri"/>
          <w:b/>
          <w:sz w:val="28"/>
          <w:szCs w:val="28"/>
        </w:rPr>
        <w:t>Activity</w:t>
      </w:r>
    </w:p>
    <w:p w:rsidR="00DC3A7A" w:rsidRDefault="00DC3A7A" w:rsidP="00DC3A7A">
      <w:pPr>
        <w:spacing w:line="360" w:lineRule="auto"/>
        <w:ind w:firstLine="851"/>
      </w:pPr>
      <w:r>
        <w:t>Using pencils, students will draw the flower they have chosen on the construction paper provided. The students will color nicely the flower they drew using pastels. The students will bring their observational drawings to the back of the room where the teacher will supervise them spraying their drawings with the spray bottles which will have water and food coloring mixture.</w:t>
      </w:r>
    </w:p>
    <w:p w:rsidR="00DC3A7A" w:rsidRDefault="00DC3A7A" w:rsidP="00DC3A7A">
      <w:pPr>
        <w:spacing w:before="240" w:after="120" w:line="240" w:lineRule="auto"/>
        <w:rPr>
          <w:rFonts w:ascii="Cambria" w:hAnsi="Cambria"/>
          <w:b/>
          <w:i/>
          <w:sz w:val="28"/>
          <w:szCs w:val="28"/>
        </w:rPr>
      </w:pPr>
      <w:r w:rsidRPr="00B554B4">
        <w:rPr>
          <w:rFonts w:ascii="Cambria" w:hAnsi="Cambria"/>
          <w:b/>
          <w:i/>
          <w:sz w:val="28"/>
          <w:szCs w:val="28"/>
        </w:rPr>
        <w:t>Assessment</w:t>
      </w:r>
    </w:p>
    <w:p w:rsidR="00DC3A7A" w:rsidRDefault="00DC3A7A" w:rsidP="00DC3A7A">
      <w:pPr>
        <w:spacing w:after="240" w:line="360" w:lineRule="auto"/>
        <w:ind w:firstLine="851"/>
        <w:jc w:val="left"/>
      </w:pPr>
      <w:r w:rsidRPr="00F423F3">
        <w:t>Assessment will be based on the art work and observation.</w:t>
      </w:r>
      <w:r>
        <w:t xml:space="preserve"> </w:t>
      </w:r>
    </w:p>
    <w:p w:rsidR="00DC3A7A" w:rsidRPr="00B554B4" w:rsidRDefault="00DC3A7A" w:rsidP="00DC3A7A">
      <w:pPr>
        <w:spacing w:before="240" w:after="120" w:line="240" w:lineRule="auto"/>
        <w:rPr>
          <w:rFonts w:ascii="Cambria" w:hAnsi="Cambria"/>
          <w:b/>
          <w:i/>
          <w:sz w:val="28"/>
          <w:szCs w:val="28"/>
        </w:rPr>
      </w:pPr>
      <w:r w:rsidRPr="00B554B4">
        <w:rPr>
          <w:rFonts w:ascii="Cambria" w:hAnsi="Cambria"/>
          <w:b/>
          <w:i/>
          <w:sz w:val="28"/>
          <w:szCs w:val="28"/>
        </w:rPr>
        <w:t>Adaptations</w:t>
      </w:r>
    </w:p>
    <w:p w:rsidR="00DC3A7A" w:rsidRDefault="00DC3A7A" w:rsidP="00DC3A7A">
      <w:pPr>
        <w:spacing w:line="360" w:lineRule="auto"/>
        <w:ind w:firstLine="851"/>
        <w:jc w:val="left"/>
      </w:pPr>
      <w:r w:rsidRPr="00A4631D">
        <w:t xml:space="preserve">There are no adaptations for this class. To accommodate all styles of learning I will have an example of what their art picture will look like when it is complete. I will also provide real flowers for the students to touch and draw. Pastels will be used because they are easier than crayon for this activity, which requires solid wax like surface in order for the spraying of water and food coloring to create the proper effect. </w:t>
      </w:r>
    </w:p>
    <w:p w:rsidR="00DC3A7A" w:rsidRDefault="00DC3A7A" w:rsidP="00DC3A7A">
      <w:pPr>
        <w:spacing w:before="240" w:after="120" w:line="240" w:lineRule="auto"/>
        <w:rPr>
          <w:rFonts w:ascii="Cambria" w:hAnsi="Cambria"/>
          <w:b/>
          <w:i/>
          <w:sz w:val="28"/>
          <w:szCs w:val="28"/>
        </w:rPr>
      </w:pPr>
    </w:p>
    <w:p w:rsidR="00DC3A7A" w:rsidRDefault="00DC3A7A" w:rsidP="00DC3A7A">
      <w:pPr>
        <w:spacing w:before="240" w:after="120" w:line="240" w:lineRule="auto"/>
        <w:rPr>
          <w:rFonts w:ascii="Cambria" w:hAnsi="Cambria"/>
          <w:b/>
          <w:i/>
          <w:sz w:val="28"/>
          <w:szCs w:val="28"/>
        </w:rPr>
      </w:pPr>
      <w:r w:rsidRPr="00B554B4">
        <w:rPr>
          <w:rFonts w:ascii="Cambria" w:hAnsi="Cambria"/>
          <w:b/>
          <w:i/>
          <w:sz w:val="28"/>
          <w:szCs w:val="28"/>
        </w:rPr>
        <w:lastRenderedPageBreak/>
        <w:t>References</w:t>
      </w:r>
    </w:p>
    <w:p w:rsidR="00DC3A7A" w:rsidRDefault="00DC3A7A" w:rsidP="00DC3A7A">
      <w:r w:rsidRPr="00A4631D">
        <w:t>No references. This idea was something taught from NSCAD.</w:t>
      </w:r>
    </w:p>
    <w:p w:rsidR="00DC3A7A" w:rsidRDefault="00DC3A7A" w:rsidP="00DC3A7A">
      <w:pPr>
        <w:rPr>
          <w:rFonts w:ascii="Cambria" w:hAnsi="Cambria"/>
          <w:b/>
          <w:i/>
          <w:sz w:val="28"/>
          <w:szCs w:val="28"/>
        </w:rPr>
      </w:pPr>
      <w:r w:rsidRPr="00B554B4">
        <w:rPr>
          <w:rFonts w:ascii="Cambria" w:hAnsi="Cambria"/>
          <w:b/>
          <w:i/>
          <w:sz w:val="28"/>
          <w:szCs w:val="28"/>
        </w:rPr>
        <w:t>Reflection</w:t>
      </w:r>
    </w:p>
    <w:p w:rsidR="00DC3A7A" w:rsidRPr="00256333" w:rsidRDefault="00DC3A7A" w:rsidP="00DC3A7A">
      <w:r>
        <w:t xml:space="preserve">This lesson went very well. I forgot to tell the students to put their names on the back of the paper and to start their art on the dull side of the Bristol board not the shiny side. Although I did have extra pieces of Bristol board cut. </w:t>
      </w:r>
    </w:p>
    <w:p w:rsidR="00FA2BDE" w:rsidRDefault="00DC3A7A"/>
    <w:sectPr w:rsidR="00FA2BDE" w:rsidSect="00DC3A7A">
      <w:pgSz w:w="12240" w:h="15840" w:code="1"/>
      <w:pgMar w:top="719" w:right="1183"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Garamond-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A6864"/>
    <w:multiLevelType w:val="hybridMultilevel"/>
    <w:tmpl w:val="14508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A7A"/>
    <w:rsid w:val="001112D9"/>
    <w:rsid w:val="00192BB6"/>
    <w:rsid w:val="002C0872"/>
    <w:rsid w:val="002D3B09"/>
    <w:rsid w:val="004B4FAA"/>
    <w:rsid w:val="00736EC9"/>
    <w:rsid w:val="00DC3A7A"/>
    <w:rsid w:val="00F0511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7A"/>
    <w:pPr>
      <w:spacing w:after="0" w:line="480" w:lineRule="auto"/>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C3A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C3A7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DC3A7A"/>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rsid w:val="00DC3A7A"/>
    <w:rPr>
      <w:rFonts w:ascii="Cambria" w:eastAsia="Times New Roman" w:hAnsi="Cambria" w:cs="Times New Roman"/>
      <w:i/>
      <w:iCs/>
      <w:color w:val="4F81BD"/>
      <w:spacing w:val="15"/>
      <w:sz w:val="24"/>
      <w:szCs w:val="24"/>
    </w:rPr>
  </w:style>
  <w:style w:type="paragraph" w:styleId="Quote">
    <w:name w:val="Quote"/>
    <w:basedOn w:val="Normal"/>
    <w:next w:val="Normal"/>
    <w:link w:val="QuoteChar"/>
    <w:qFormat/>
    <w:rsid w:val="00DC3A7A"/>
    <w:rPr>
      <w:i/>
      <w:iCs/>
      <w:color w:val="000000"/>
    </w:rPr>
  </w:style>
  <w:style w:type="character" w:customStyle="1" w:styleId="QuoteChar">
    <w:name w:val="Quote Char"/>
    <w:basedOn w:val="DefaultParagraphFont"/>
    <w:link w:val="Quote"/>
    <w:rsid w:val="00DC3A7A"/>
    <w:rPr>
      <w:rFonts w:ascii="Arial" w:eastAsia="Calibri" w:hAnsi="Arial" w:cs="Arial"/>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2012-01-06T00:03:00Z</dcterms:created>
  <dcterms:modified xsi:type="dcterms:W3CDTF">2012-01-06T00:06:00Z</dcterms:modified>
</cp:coreProperties>
</file>